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3193" w:rsidRPr="00BE3193" w:rsidRDefault="00BE3193" w:rsidP="00BE3193">
      <w:pPr>
        <w:shd w:val="clear" w:color="auto" w:fill="FFFFFF"/>
        <w:spacing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69148A"/>
          <w:sz w:val="36"/>
          <w:szCs w:val="36"/>
          <w:lang w:eastAsia="uk-UA"/>
        </w:rPr>
      </w:pPr>
      <w:bookmarkStart w:id="0" w:name="_GoBack"/>
      <w:r w:rsidRPr="00BE3193">
        <w:rPr>
          <w:rFonts w:ascii="Arial" w:eastAsia="Times New Roman" w:hAnsi="Arial" w:cs="Arial"/>
          <w:b/>
          <w:bCs/>
          <w:color w:val="69148A"/>
          <w:sz w:val="36"/>
          <w:szCs w:val="36"/>
          <w:lang w:eastAsia="uk-UA"/>
        </w:rPr>
        <w:t>Матеріально-технічне забезпечення закладу освіти. Розвивальне середовище ЗДО</w:t>
      </w:r>
    </w:p>
    <w:bookmarkEnd w:id="0"/>
    <w:p w:rsidR="00BE3193" w:rsidRPr="00BE3193" w:rsidRDefault="00BE3193" w:rsidP="00BE31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B47A90" wp14:editId="22CEC001">
                <wp:simplePos x="0" y="0"/>
                <wp:positionH relativeFrom="column">
                  <wp:posOffset>-328930</wp:posOffset>
                </wp:positionH>
                <wp:positionV relativeFrom="paragraph">
                  <wp:posOffset>170180</wp:posOffset>
                </wp:positionV>
                <wp:extent cx="6711315" cy="3366135"/>
                <wp:effectExtent l="0" t="0" r="0" b="0"/>
                <wp:wrapNone/>
                <wp:docPr id="9" name="Прямокутник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EA6812-EED0-45DF-AE29-B80901FD65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315" cy="336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356C" w:rsidRPr="00CC356C" w:rsidRDefault="00BE3193" w:rsidP="00BE3193">
                            <w:pPr>
                              <w:pStyle w:val="a4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Рішенням </w:t>
                            </w: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VIII</w:t>
                            </w: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скликання </w:t>
                            </w: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XV</w:t>
                            </w: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(позачергової) сесії Сумської міської ради від 15 грудня 2021 року № 2551-МР м. Суми прийнято у комунальну власність Сумської міської територіальної громади закінчений будівельний об’єкт, а саме: Нове будівництво дитячого садка у 12 мікрорайоні. Департаментом забезпечення ресурсних платежів Сумської міської ради укладено договір з Закладом дошкільної освіти (ясла-садок) № 9 «Світлячок» Сумської міської ради від 29 грудня 2021 року № </w:t>
                            </w:r>
                            <w:proofErr w:type="spellStart"/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ДЗРПо</w:t>
                            </w:r>
                            <w:proofErr w:type="spellEnd"/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– 184 «Про передачу майна, що є комунальною власністю територіальної громади міста Суми, на праві оперативного управління».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B47A90" id="Прямокутник 8" o:spid="_x0000_s1026" style="position:absolute;left:0;text-align:left;margin-left:-25.9pt;margin-top:13.4pt;width:528.45pt;height:265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" filled="f" stroked="f">
                <v:textbox style="mso-fit-shape-to-text:t">
                  <w:txbxContent>
                    <w:p w:rsidR="00CC356C" w:rsidRPr="00CC356C" w:rsidRDefault="00BE3193" w:rsidP="00BE3193">
                      <w:pPr>
                        <w:pStyle w:val="a4"/>
                        <w:spacing w:before="0" w:beforeAutospacing="0" w:after="0" w:afterAutospacing="0" w:line="360" w:lineRule="auto"/>
                        <w:jc w:val="both"/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Рішенням </w:t>
                      </w: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VIII</w:t>
                      </w: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скликання </w:t>
                      </w: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XV</w:t>
                      </w: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(позачергової) сесії Сумської міської ради від 15 грудня 2021 року № 2551-МР м. Суми прийнято у комунальну власність Сумської міської територіальної громади закінчений будівельний об’єкт, а саме: Нове будівництво дитячого садка у 12 мікрорайоні. Департаментом забезпечення ресурсних платежів Сумської міської ради укладено договір з Закладом дошкільної освіти (ясла-садок) № 9 «Світлячок» Сумської міської ради від 29 грудня 2021 року № </w:t>
                      </w:r>
                      <w:proofErr w:type="spellStart"/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ДЗРПо</w:t>
                      </w:r>
                      <w:proofErr w:type="spellEnd"/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– 184 «Про передачу майна, що є комунальною власністю територіальної громади міста Суми, на праві оперативного управління».</w:t>
                      </w:r>
                    </w:p>
                  </w:txbxContent>
                </v:textbox>
              </v:rect>
            </w:pict>
          </mc:Fallback>
        </mc:AlternateContent>
      </w: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1C39DD" wp14:editId="17E4934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00" cy="1704569"/>
                <wp:effectExtent l="0" t="0" r="0" b="0"/>
                <wp:wrapNone/>
                <wp:docPr id="10" name="Прямокутник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597113-FA41-4954-AC00-3DD4E861C0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704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356C" w:rsidRDefault="00CC356C" w:rsidP="00CC356C">
                            <w:pPr>
                              <w:pStyle w:val="a4"/>
                              <w:spacing w:before="0" w:beforeAutospacing="0" w:after="0" w:afterAutospacing="0"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За закладом дошкільної освіти (ясла-садок) № 9 «Світлячок» Сумської міської ради закріплена територія площею 4,4037 га, площа забудови 0,0581 га, площа озеленення 0,2600 га.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C39DD" id="Прямокутник 9" o:spid="_x0000_s1027" style="position:absolute;left:0;text-align:left;margin-left:0;margin-top:-.05pt;width:480pt;height:134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" filled="f" stroked="f">
                <v:textbox style="mso-fit-shape-to-text:t">
                  <w:txbxContent>
                    <w:p w:rsidR="00CC356C" w:rsidRDefault="00CC356C" w:rsidP="00CC356C">
                      <w:pPr>
                        <w:pStyle w:val="a4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За закладом дошкільної освіти (ясла-садок) № 9 «Світлячок» Сумської міської ради закріплена територія площею 4,4037 га, площа забудови 0,0581 га, площа озеленення 0,2600 га.</w:t>
                      </w:r>
                    </w:p>
                  </w:txbxContent>
                </v:textbox>
              </v:rect>
            </w:pict>
          </mc:Fallback>
        </mc:AlternateContent>
      </w: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CC356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55FB36" wp14:editId="13930735">
                <wp:simplePos x="0" y="0"/>
                <wp:positionH relativeFrom="column">
                  <wp:posOffset>-756920</wp:posOffset>
                </wp:positionH>
                <wp:positionV relativeFrom="paragraph">
                  <wp:posOffset>-311150</wp:posOffset>
                </wp:positionV>
                <wp:extent cx="6292215" cy="7105650"/>
                <wp:effectExtent l="0" t="0" r="0" b="0"/>
                <wp:wrapNone/>
                <wp:docPr id="7" name="Прямокутник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215" cy="710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356C" w:rsidRDefault="00CC356C" w:rsidP="00CC356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Будівля Закладу дошкільної освіти (ясла-садок) № 9 «Світлячок» Сумської міської ради </w:t>
                            </w:r>
                          </w:p>
                          <w:p w:rsidR="00CC356C" w:rsidRDefault="00CC356C" w:rsidP="00CC356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три поверхова, загальною площею 5370,1 </w:t>
                            </w:r>
                            <w:proofErr w:type="spellStart"/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кв.м</w:t>
                            </w:r>
                            <w:proofErr w:type="spellEnd"/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  <w:p w:rsidR="00CC356C" w:rsidRDefault="00CC356C" w:rsidP="00CC356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Стан будівлі задовільний. </w:t>
                            </w:r>
                          </w:p>
                          <w:p w:rsidR="00CC356C" w:rsidRDefault="00CC356C" w:rsidP="00CC356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В приміщені облаштовано наступні кімнати: </w:t>
                            </w:r>
                          </w:p>
                          <w:p w:rsidR="00CC356C" w:rsidRDefault="00CC356C" w:rsidP="00CC356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зал музичних занять, </w:t>
                            </w:r>
                          </w:p>
                          <w:p w:rsidR="00CC356C" w:rsidRDefault="00CC356C" w:rsidP="00CC356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ігрові кімнати групових приміщень (кількість кімнат – 8), </w:t>
                            </w:r>
                          </w:p>
                          <w:p w:rsidR="00CC356C" w:rsidRDefault="00CC356C" w:rsidP="00CC356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спальні кімнати групових приміщень (кількість кімнат - 8), </w:t>
                            </w:r>
                          </w:p>
                          <w:p w:rsidR="00CC356C" w:rsidRDefault="00CC356C" w:rsidP="00CC356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приміщення роздягальні (кількість приміщень – 8), </w:t>
                            </w:r>
                          </w:p>
                          <w:p w:rsidR="00CC356C" w:rsidRDefault="00CC356C" w:rsidP="00CC356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групове приміщення санвузлів (кількість приміщень – 8), </w:t>
                            </w:r>
                          </w:p>
                          <w:p w:rsidR="00CC356C" w:rsidRDefault="00CC356C" w:rsidP="00CC356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приміщення харчоблоку, </w:t>
                            </w:r>
                          </w:p>
                          <w:p w:rsidR="00CC356C" w:rsidRDefault="00CC356C" w:rsidP="00CC356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приміщення басейну, </w:t>
                            </w:r>
                          </w:p>
                          <w:p w:rsidR="00CC356C" w:rsidRDefault="00CC356C" w:rsidP="00CC356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медичний кабінет, ізолятор</w:t>
                            </w:r>
                          </w:p>
                          <w:p w:rsidR="00CC356C" w:rsidRDefault="00CC356C" w:rsidP="00CC356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приміщення медичної палати, </w:t>
                            </w:r>
                          </w:p>
                          <w:p w:rsidR="00CC356C" w:rsidRDefault="00CC356C" w:rsidP="00CC356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фізкультурна зала, </w:t>
                            </w:r>
                          </w:p>
                          <w:p w:rsidR="00CC356C" w:rsidRDefault="00CC356C" w:rsidP="00CC356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окрема ігрова кімната. </w:t>
                            </w:r>
                          </w:p>
                          <w:p w:rsidR="00CC356C" w:rsidRDefault="00CC356C" w:rsidP="00CC356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На третьому поверсі обладнано навчальну кімнату, яка забезпечена комп’ютерною технікою: ноутбуком, підключеного до мережі Інтернет, мультимедійним проектором та принтером.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5FB36" id="Прямокутник 5" o:spid="_x0000_s1028" style="position:absolute;left:0;text-align:left;margin-left:-59.6pt;margin-top:-24.5pt;width:495.45pt;height:55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" filled="f" stroked="f">
                <v:textbox>
                  <w:txbxContent>
                    <w:p w:rsidR="00CC356C" w:rsidRDefault="00CC356C" w:rsidP="00CC356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Будівля Закладу дошкільної освіти (ясла-садок) № 9 «Світлячок» Сумської міської ради </w:t>
                      </w:r>
                    </w:p>
                    <w:p w:rsidR="00CC356C" w:rsidRDefault="00CC356C" w:rsidP="00CC356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три поверхова, загальною площею 5370,1 </w:t>
                      </w:r>
                      <w:proofErr w:type="spellStart"/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кв.м</w:t>
                      </w:r>
                      <w:proofErr w:type="spellEnd"/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. </w:t>
                      </w:r>
                    </w:p>
                    <w:p w:rsidR="00CC356C" w:rsidRDefault="00CC356C" w:rsidP="00CC356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Стан будівлі задовільний. </w:t>
                      </w:r>
                    </w:p>
                    <w:p w:rsidR="00CC356C" w:rsidRDefault="00CC356C" w:rsidP="00CC356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В приміщені облаштовано наступні кімнати: </w:t>
                      </w:r>
                    </w:p>
                    <w:p w:rsidR="00CC356C" w:rsidRDefault="00CC356C" w:rsidP="00CC356C">
                      <w:pPr>
                        <w:pStyle w:val="a5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зал музичних занять, </w:t>
                      </w:r>
                    </w:p>
                    <w:p w:rsidR="00CC356C" w:rsidRDefault="00CC356C" w:rsidP="00CC356C">
                      <w:pPr>
                        <w:pStyle w:val="a5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ігрові кімнати групових приміщень (кількість кімнат – 8), </w:t>
                      </w:r>
                    </w:p>
                    <w:p w:rsidR="00CC356C" w:rsidRDefault="00CC356C" w:rsidP="00CC356C">
                      <w:pPr>
                        <w:pStyle w:val="a5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спальні кімнати групових приміщень (кількість кімнат - 8), </w:t>
                      </w:r>
                    </w:p>
                    <w:p w:rsidR="00CC356C" w:rsidRDefault="00CC356C" w:rsidP="00CC356C">
                      <w:pPr>
                        <w:pStyle w:val="a5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приміщення роздягальні (кількість приміщень – 8), </w:t>
                      </w:r>
                    </w:p>
                    <w:p w:rsidR="00CC356C" w:rsidRDefault="00CC356C" w:rsidP="00CC356C">
                      <w:pPr>
                        <w:pStyle w:val="a5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групове приміщення санвузлів (кількість приміщень – 8), </w:t>
                      </w:r>
                    </w:p>
                    <w:p w:rsidR="00CC356C" w:rsidRDefault="00CC356C" w:rsidP="00CC356C">
                      <w:pPr>
                        <w:pStyle w:val="a5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приміщення харчоблоку, </w:t>
                      </w:r>
                    </w:p>
                    <w:p w:rsidR="00CC356C" w:rsidRDefault="00CC356C" w:rsidP="00CC356C">
                      <w:pPr>
                        <w:pStyle w:val="a5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приміщення басейну, </w:t>
                      </w:r>
                    </w:p>
                    <w:p w:rsidR="00CC356C" w:rsidRDefault="00CC356C" w:rsidP="00CC356C">
                      <w:pPr>
                        <w:pStyle w:val="a5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медичний кабінет, ізолятор</w:t>
                      </w:r>
                    </w:p>
                    <w:p w:rsidR="00CC356C" w:rsidRDefault="00CC356C" w:rsidP="00CC356C">
                      <w:pPr>
                        <w:pStyle w:val="a5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приміщення медичної палати, </w:t>
                      </w:r>
                    </w:p>
                    <w:p w:rsidR="00CC356C" w:rsidRDefault="00CC356C" w:rsidP="00CC356C">
                      <w:pPr>
                        <w:pStyle w:val="a5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фізкультурна зала, </w:t>
                      </w:r>
                    </w:p>
                    <w:p w:rsidR="00CC356C" w:rsidRDefault="00CC356C" w:rsidP="00CC356C">
                      <w:pPr>
                        <w:pStyle w:val="a5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окрема ігрова кімната. </w:t>
                      </w:r>
                    </w:p>
                    <w:p w:rsidR="00CC356C" w:rsidRDefault="00CC356C" w:rsidP="00CC356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На третьому поверсі обладнано навчальну кімнату, яка забезпечена комп’ютерною технікою: ноутбуком, підключеного до мережі Інтернет, мультимедійним проектором та принтером. </w:t>
                      </w:r>
                    </w:p>
                  </w:txbxContent>
                </v:textbox>
              </v:rect>
            </w:pict>
          </mc:Fallback>
        </mc:AlternateContent>
      </w: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E3193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Матеріально</w:t>
      </w:r>
      <w:r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 </w:t>
      </w:r>
      <w:r w:rsidRPr="00BE3193"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- технічне забезпечення </w:t>
      </w:r>
      <w:r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З</w:t>
      </w:r>
      <w:r w:rsidRPr="00BE3193"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акладу дошкільної освіти  </w:t>
      </w:r>
      <w:r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(ясла-садок) </w:t>
      </w:r>
      <w:r w:rsidRPr="00BE3193"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№ </w:t>
      </w:r>
      <w:r>
        <w:rPr>
          <w:rFonts w:ascii="Arial" w:eastAsia="Times New Roman" w:hAnsi="Arial" w:cs="Arial"/>
          <w:color w:val="000000"/>
          <w:sz w:val="27"/>
          <w:szCs w:val="27"/>
          <w:lang w:eastAsia="uk-UA"/>
        </w:rPr>
        <w:t>9</w:t>
      </w:r>
      <w:r w:rsidRPr="00BE3193"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 “</w:t>
      </w:r>
      <w:r>
        <w:rPr>
          <w:rFonts w:ascii="Arial" w:eastAsia="Times New Roman" w:hAnsi="Arial" w:cs="Arial"/>
          <w:color w:val="000000"/>
          <w:sz w:val="27"/>
          <w:szCs w:val="27"/>
          <w:lang w:eastAsia="uk-UA"/>
        </w:rPr>
        <w:t>Світлячок</w:t>
      </w:r>
      <w:r w:rsidRPr="00BE3193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”</w:t>
      </w:r>
      <w:r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 Сумської міської ради</w:t>
      </w:r>
      <w:r w:rsidRPr="00BE3193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  відповідає вимогам законодавства у сферах дошкільної освіти, безпеки життєдіяльності дітей та охорони праці, будівельним та санітарно-гігієнічним нормам і правилам.</w:t>
      </w: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C356C" w:rsidRDefault="00CC356C" w:rsidP="00CC356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Style w:val="a3"/>
          <w:rFonts w:ascii="Arial" w:hAnsi="Arial" w:cs="Arial"/>
          <w:b w:val="0"/>
          <w:bCs w:val="0"/>
          <w:color w:val="000000"/>
          <w:sz w:val="27"/>
          <w:szCs w:val="27"/>
          <w:shd w:val="clear" w:color="auto" w:fill="FFFFFF"/>
        </w:rPr>
        <w:t xml:space="preserve">Дизайн  ЗДО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відповідає сучасним естетичним вимогам. Приміщення дитячого садочку оформлено в єдиному стилі. Світлі, м’які тони стін, килимів, спокійна чітка конструкція фрагментів сюжетних композицій до казок в холах, урочисті прикраси характеризують дизайн приміщень дитсадка.</w:t>
      </w: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BE3193" w:rsidRDefault="00BE3193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CC356C" w:rsidRDefault="00CC356C">
      <w:pPr>
        <w:rPr>
          <w:noProof/>
        </w:rPr>
      </w:pPr>
    </w:p>
    <w:p w:rsidR="007B02D7" w:rsidRDefault="00BE3193">
      <w:r>
        <w:rPr>
          <w:noProof/>
        </w:rPr>
        <w:drawing>
          <wp:inline distT="0" distB="0" distL="0" distR="0" wp14:anchorId="563B050B" wp14:editId="1CAE413D">
            <wp:extent cx="3843465" cy="2417763"/>
            <wp:effectExtent l="0" t="0" r="5080" b="1905"/>
            <wp:docPr id="12" name="Місце для вмісту 11">
              <a:extLst xmlns:a="http://schemas.openxmlformats.org/drawingml/2006/main">
                <a:ext uri="{FF2B5EF4-FFF2-40B4-BE49-F238E27FC236}">
                  <a16:creationId xmlns:a16="http://schemas.microsoft.com/office/drawing/2014/main" id="{946D325E-25B0-4CFA-ABB4-05D5A2674A0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ісце для вмісту 11">
                      <a:extLst>
                        <a:ext uri="{FF2B5EF4-FFF2-40B4-BE49-F238E27FC236}">
                          <a16:creationId xmlns:a16="http://schemas.microsoft.com/office/drawing/2014/main" id="{946D325E-25B0-4CFA-ABB4-05D5A2674A0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6"/>
                    <a:stretch/>
                  </pic:blipFill>
                  <pic:spPr>
                    <a:xfrm>
                      <a:off x="0" y="0"/>
                      <a:ext cx="3843465" cy="2417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E3193">
        <w:rPr>
          <w:noProof/>
        </w:rPr>
        <w:t xml:space="preserve"> </w:t>
      </w:r>
    </w:p>
    <w:p w:rsidR="00BE3193" w:rsidRDefault="00BE3193">
      <w:pPr>
        <w:rPr>
          <w:noProof/>
        </w:rPr>
      </w:pPr>
      <w:r>
        <w:rPr>
          <w:noProof/>
        </w:rPr>
        <w:drawing>
          <wp:inline distT="0" distB="0" distL="0" distR="0">
            <wp:extent cx="3787140" cy="284025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97" cy="2842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3193" w:rsidRDefault="00BE3193" w:rsidP="00BE3193">
      <w:pPr>
        <w:rPr>
          <w:noProof/>
        </w:rPr>
      </w:pPr>
    </w:p>
    <w:p w:rsidR="00BE3193" w:rsidRDefault="00BE3193" w:rsidP="00BE3193">
      <w:pPr>
        <w:tabs>
          <w:tab w:val="left" w:pos="193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BBBBEF9">
            <wp:simplePos x="0" y="0"/>
            <wp:positionH relativeFrom="column">
              <wp:posOffset>-423545</wp:posOffset>
            </wp:positionH>
            <wp:positionV relativeFrom="paragraph">
              <wp:posOffset>5734050</wp:posOffset>
            </wp:positionV>
            <wp:extent cx="5181601" cy="3875837"/>
            <wp:effectExtent l="0" t="0" r="0" b="0"/>
            <wp:wrapTight wrapText="bothSides">
              <wp:wrapPolygon edited="0">
                <wp:start x="318" y="0"/>
                <wp:lineTo x="0" y="212"/>
                <wp:lineTo x="0" y="21342"/>
                <wp:lineTo x="318" y="21448"/>
                <wp:lineTo x="21203" y="21448"/>
                <wp:lineTo x="21521" y="21342"/>
                <wp:lineTo x="21521" y="212"/>
                <wp:lineTo x="21203" y="0"/>
                <wp:lineTo x="318" y="0"/>
              </wp:wrapPolygon>
            </wp:wrapTight>
            <wp:docPr id="10258" name="Picture 18" descr="slider4">
              <a:extLst xmlns:a="http://schemas.openxmlformats.org/drawingml/2006/main">
                <a:ext uri="{FF2B5EF4-FFF2-40B4-BE49-F238E27FC236}">
                  <a16:creationId xmlns:a16="http://schemas.microsoft.com/office/drawing/2014/main" id="{67B6DAEC-5834-42B3-9E0B-5A50A41410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" name="Picture 18" descr="slider4">
                      <a:extLst>
                        <a:ext uri="{FF2B5EF4-FFF2-40B4-BE49-F238E27FC236}">
                          <a16:creationId xmlns:a16="http://schemas.microsoft.com/office/drawing/2014/main" id="{67B6DAEC-5834-42B3-9E0B-5A50A41410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1" cy="3875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3107055</wp:posOffset>
            </wp:positionV>
            <wp:extent cx="4051300" cy="3038475"/>
            <wp:effectExtent l="0" t="0" r="6350" b="9525"/>
            <wp:wrapTight wrapText="bothSides">
              <wp:wrapPolygon edited="0">
                <wp:start x="406" y="0"/>
                <wp:lineTo x="0" y="271"/>
                <wp:lineTo x="0" y="21397"/>
                <wp:lineTo x="406" y="21532"/>
                <wp:lineTo x="21126" y="21532"/>
                <wp:lineTo x="21532" y="21397"/>
                <wp:lineTo x="21532" y="271"/>
                <wp:lineTo x="21126" y="0"/>
                <wp:lineTo x="406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AF80E54">
            <wp:simplePos x="0" y="0"/>
            <wp:positionH relativeFrom="column">
              <wp:posOffset>-899795</wp:posOffset>
            </wp:positionH>
            <wp:positionV relativeFrom="paragraph">
              <wp:posOffset>117475</wp:posOffset>
            </wp:positionV>
            <wp:extent cx="3996690" cy="2989580"/>
            <wp:effectExtent l="0" t="0" r="3810" b="1270"/>
            <wp:wrapTight wrapText="bothSides">
              <wp:wrapPolygon edited="0">
                <wp:start x="412" y="0"/>
                <wp:lineTo x="0" y="275"/>
                <wp:lineTo x="0" y="21334"/>
                <wp:lineTo x="412" y="21472"/>
                <wp:lineTo x="21106" y="21472"/>
                <wp:lineTo x="21518" y="21334"/>
                <wp:lineTo x="21518" y="275"/>
                <wp:lineTo x="21106" y="0"/>
                <wp:lineTo x="412" y="0"/>
              </wp:wrapPolygon>
            </wp:wrapTight>
            <wp:docPr id="10256" name="Picture 16" descr="slider6">
              <a:extLst xmlns:a="http://schemas.openxmlformats.org/drawingml/2006/main">
                <a:ext uri="{FF2B5EF4-FFF2-40B4-BE49-F238E27FC236}">
                  <a16:creationId xmlns:a16="http://schemas.microsoft.com/office/drawing/2014/main" id="{CE020C28-21E2-4733-92BA-F0EC981BE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" name="Picture 16" descr="slider6">
                      <a:extLst>
                        <a:ext uri="{FF2B5EF4-FFF2-40B4-BE49-F238E27FC236}">
                          <a16:creationId xmlns:a16="http://schemas.microsoft.com/office/drawing/2014/main" id="{CE020C28-21E2-4733-92BA-F0EC981BEC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98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DC8EA44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5359941" cy="4019956"/>
            <wp:effectExtent l="0" t="0" r="0" b="0"/>
            <wp:wrapTight wrapText="bothSides">
              <wp:wrapPolygon edited="0">
                <wp:start x="307" y="0"/>
                <wp:lineTo x="0" y="205"/>
                <wp:lineTo x="0" y="21293"/>
                <wp:lineTo x="230" y="21498"/>
                <wp:lineTo x="307" y="21498"/>
                <wp:lineTo x="21191" y="21498"/>
                <wp:lineTo x="21267" y="21498"/>
                <wp:lineTo x="21498" y="21293"/>
                <wp:lineTo x="21498" y="205"/>
                <wp:lineTo x="21191" y="0"/>
                <wp:lineTo x="307" y="0"/>
              </wp:wrapPolygon>
            </wp:wrapTight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48F4AF2-E0AC-4CAB-9574-9BDE6CDEB8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48F4AF2-E0AC-4CAB-9574-9BDE6CDEB8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941" cy="4019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87E46E">
            <wp:simplePos x="0" y="0"/>
            <wp:positionH relativeFrom="column">
              <wp:posOffset>-213995</wp:posOffset>
            </wp:positionH>
            <wp:positionV relativeFrom="paragraph">
              <wp:posOffset>249555</wp:posOffset>
            </wp:positionV>
            <wp:extent cx="5817297" cy="3536910"/>
            <wp:effectExtent l="0" t="0" r="0" b="6985"/>
            <wp:wrapTight wrapText="bothSides">
              <wp:wrapPolygon edited="0">
                <wp:start x="283" y="0"/>
                <wp:lineTo x="0" y="233"/>
                <wp:lineTo x="0" y="21410"/>
                <wp:lineTo x="283" y="21526"/>
                <wp:lineTo x="21220" y="21526"/>
                <wp:lineTo x="21503" y="21410"/>
                <wp:lineTo x="21503" y="233"/>
                <wp:lineTo x="21220" y="0"/>
                <wp:lineTo x="283" y="0"/>
              </wp:wrapPolygon>
            </wp:wrapTight>
            <wp:docPr id="9220" name="Picture 4" descr="slider2">
              <a:extLst xmlns:a="http://schemas.openxmlformats.org/drawingml/2006/main">
                <a:ext uri="{FF2B5EF4-FFF2-40B4-BE49-F238E27FC236}">
                  <a16:creationId xmlns:a16="http://schemas.microsoft.com/office/drawing/2014/main" id="{132B1085-8245-483C-A07E-69B4B7F5A5A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slider2">
                      <a:extLst>
                        <a:ext uri="{FF2B5EF4-FFF2-40B4-BE49-F238E27FC236}">
                          <a16:creationId xmlns:a16="http://schemas.microsoft.com/office/drawing/2014/main" id="{132B1085-8245-483C-A07E-69B4B7F5A5AC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97" cy="3536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Default="00BE3193" w:rsidP="00BE3193">
      <w:pPr>
        <w:tabs>
          <w:tab w:val="left" w:pos="1935"/>
        </w:tabs>
      </w:pPr>
    </w:p>
    <w:p w:rsidR="00BE3193" w:rsidRPr="00BE3193" w:rsidRDefault="00BE3193" w:rsidP="00BE3193"/>
    <w:p w:rsidR="00BE3193" w:rsidRPr="00BE3193" w:rsidRDefault="00BE3193" w:rsidP="00BE3193"/>
    <w:p w:rsidR="00BE3193" w:rsidRPr="00BE3193" w:rsidRDefault="00BE3193" w:rsidP="00BE3193"/>
    <w:p w:rsidR="00BE3193" w:rsidRPr="00BE3193" w:rsidRDefault="00BE3193" w:rsidP="00BE3193"/>
    <w:p w:rsidR="00BE3193" w:rsidRPr="00BE3193" w:rsidRDefault="00BE3193" w:rsidP="00BE3193"/>
    <w:p w:rsidR="00BE3193" w:rsidRPr="00BE3193" w:rsidRDefault="00BE3193" w:rsidP="00BE3193"/>
    <w:p w:rsidR="00BE3193" w:rsidRDefault="00BE3193" w:rsidP="00BE3193"/>
    <w:p w:rsidR="00BE3193" w:rsidRDefault="00BE3193" w:rsidP="00BE3193">
      <w:pPr>
        <w:tabs>
          <w:tab w:val="left" w:pos="915"/>
        </w:tabs>
      </w:pPr>
      <w:r>
        <w:tab/>
      </w:r>
    </w:p>
    <w:p w:rsidR="00BE3193" w:rsidRDefault="00BE3193" w:rsidP="00BE3193">
      <w:pPr>
        <w:tabs>
          <w:tab w:val="left" w:pos="915"/>
        </w:tabs>
      </w:pPr>
    </w:p>
    <w:p w:rsidR="00BE3193" w:rsidRDefault="00BE3193" w:rsidP="00BE3193">
      <w:pPr>
        <w:tabs>
          <w:tab w:val="left" w:pos="915"/>
        </w:tabs>
      </w:pPr>
    </w:p>
    <w:p w:rsidR="00BE3193" w:rsidRDefault="00BE3193" w:rsidP="00BE3193">
      <w:pPr>
        <w:tabs>
          <w:tab w:val="left" w:pos="915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226F98C">
            <wp:simplePos x="0" y="0"/>
            <wp:positionH relativeFrom="column">
              <wp:posOffset>-309245</wp:posOffset>
            </wp:positionH>
            <wp:positionV relativeFrom="paragraph">
              <wp:posOffset>3539490</wp:posOffset>
            </wp:positionV>
            <wp:extent cx="4164330" cy="5553075"/>
            <wp:effectExtent l="133350" t="114300" r="140970" b="161925"/>
            <wp:wrapTight wrapText="bothSides">
              <wp:wrapPolygon edited="0">
                <wp:start x="-593" y="-445"/>
                <wp:lineTo x="-692" y="21563"/>
                <wp:lineTo x="-395" y="22156"/>
                <wp:lineTo x="21837" y="22156"/>
                <wp:lineTo x="22232" y="21118"/>
                <wp:lineTo x="22232" y="889"/>
                <wp:lineTo x="22035" y="-445"/>
                <wp:lineTo x="-593" y="-445"/>
              </wp:wrapPolygon>
            </wp:wrapTight>
            <wp:docPr id="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4B4512F-E411-4F40-8737-E9E1E0AB98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4B4512F-E411-4F40-8737-E9E1E0AB98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555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DC414FC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6107186" cy="3536911"/>
            <wp:effectExtent l="0" t="0" r="8255" b="6985"/>
            <wp:wrapTight wrapText="bothSides">
              <wp:wrapPolygon edited="0">
                <wp:start x="270" y="0"/>
                <wp:lineTo x="0" y="233"/>
                <wp:lineTo x="0" y="21410"/>
                <wp:lineTo x="270" y="21526"/>
                <wp:lineTo x="21292" y="21526"/>
                <wp:lineTo x="21562" y="21410"/>
                <wp:lineTo x="21562" y="233"/>
                <wp:lineTo x="21292" y="0"/>
                <wp:lineTo x="270" y="0"/>
              </wp:wrapPolygon>
            </wp:wrapTight>
            <wp:docPr id="9218" name="Picture 2" descr="slider3">
              <a:extLst xmlns:a="http://schemas.openxmlformats.org/drawingml/2006/main">
                <a:ext uri="{FF2B5EF4-FFF2-40B4-BE49-F238E27FC236}">
                  <a16:creationId xmlns:a16="http://schemas.microsoft.com/office/drawing/2014/main" id="{6A9AB306-9938-4D58-8C68-A950E0E890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slider3">
                      <a:extLst>
                        <a:ext uri="{FF2B5EF4-FFF2-40B4-BE49-F238E27FC236}">
                          <a16:creationId xmlns:a16="http://schemas.microsoft.com/office/drawing/2014/main" id="{6A9AB306-9938-4D58-8C68-A950E0E890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186" cy="3536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E3193" w:rsidRDefault="00BE3193" w:rsidP="00BE3193">
      <w:pPr>
        <w:rPr>
          <w:noProof/>
        </w:rPr>
      </w:pPr>
    </w:p>
    <w:p w:rsidR="00BE3193" w:rsidRDefault="00BE3193" w:rsidP="00BE3193">
      <w:pPr>
        <w:tabs>
          <w:tab w:val="left" w:pos="1695"/>
        </w:tabs>
      </w:pPr>
      <w:r>
        <w:tab/>
      </w: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0</wp:posOffset>
            </wp:positionV>
            <wp:extent cx="3956050" cy="5274945"/>
            <wp:effectExtent l="0" t="0" r="6350" b="1905"/>
            <wp:wrapTight wrapText="bothSides">
              <wp:wrapPolygon edited="0">
                <wp:start x="0" y="0"/>
                <wp:lineTo x="0" y="21530"/>
                <wp:lineTo x="21531" y="21530"/>
                <wp:lineTo x="2153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Default="00BE3193" w:rsidP="00BE3193">
      <w:pPr>
        <w:tabs>
          <w:tab w:val="left" w:pos="1695"/>
        </w:tabs>
      </w:pPr>
    </w:p>
    <w:p w:rsidR="00BE3193" w:rsidRPr="00BE3193" w:rsidRDefault="00BE3193" w:rsidP="00BE3193">
      <w:pPr>
        <w:tabs>
          <w:tab w:val="left" w:pos="1695"/>
        </w:tabs>
      </w:pPr>
    </w:p>
    <w:sectPr w:rsidR="00BE3193" w:rsidRPr="00BE319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828E8"/>
    <w:multiLevelType w:val="hybridMultilevel"/>
    <w:tmpl w:val="1CC2A9C8"/>
    <w:lvl w:ilvl="0" w:tplc="FC9A6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C68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52B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98E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C83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02BF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7E7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E2A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EF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193"/>
    <w:rsid w:val="007B02D7"/>
    <w:rsid w:val="00BE3193"/>
    <w:rsid w:val="00CC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64287"/>
  <w15:chartTrackingRefBased/>
  <w15:docId w15:val="{41B29814-44B7-4C40-8A93-60BBC6FDA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E3193"/>
    <w:rPr>
      <w:b/>
      <w:bCs/>
    </w:rPr>
  </w:style>
  <w:style w:type="paragraph" w:styleId="a4">
    <w:name w:val="Normal (Web)"/>
    <w:basedOn w:val="a"/>
    <w:uiPriority w:val="99"/>
    <w:semiHidden/>
    <w:unhideWhenUsed/>
    <w:rsid w:val="00BE3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List Paragraph"/>
    <w:basedOn w:val="a"/>
    <w:uiPriority w:val="34"/>
    <w:qFormat/>
    <w:rsid w:val="00CC356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7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555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2022-05-27T13:19:00Z</dcterms:created>
  <dcterms:modified xsi:type="dcterms:W3CDTF">2022-05-27T13:31:00Z</dcterms:modified>
</cp:coreProperties>
</file>